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EB92" w14:textId="4328E9E8" w:rsidR="00000000" w:rsidRPr="00367CE6" w:rsidRDefault="002553FE" w:rsidP="00184942">
      <w:pPr>
        <w:jc w:val="center"/>
        <w:rPr>
          <w:b/>
          <w:sz w:val="32"/>
          <w:szCs w:val="32"/>
          <w:u w:val="single"/>
        </w:rPr>
      </w:pPr>
      <w:r w:rsidRPr="00367CE6">
        <w:rPr>
          <w:b/>
          <w:sz w:val="32"/>
          <w:szCs w:val="32"/>
          <w:u w:val="single"/>
        </w:rPr>
        <w:t>North Carolina Council of Administrators of Special Education</w:t>
      </w:r>
    </w:p>
    <w:p w14:paraId="72F68D9F" w14:textId="603F03D2" w:rsidR="00184942" w:rsidRPr="00367CE6" w:rsidRDefault="00367CE6" w:rsidP="00184942">
      <w:pPr>
        <w:jc w:val="center"/>
        <w:rPr>
          <w:b/>
          <w:sz w:val="32"/>
          <w:szCs w:val="32"/>
          <w:u w:val="single"/>
        </w:rPr>
      </w:pPr>
      <w:r w:rsidRPr="00367CE6">
        <w:rPr>
          <w:b/>
          <w:sz w:val="32"/>
          <w:szCs w:val="32"/>
          <w:u w:val="single"/>
        </w:rPr>
        <w:t xml:space="preserve">Melinda Jacobs </w:t>
      </w:r>
      <w:r w:rsidR="002553FE" w:rsidRPr="00367CE6">
        <w:rPr>
          <w:b/>
          <w:sz w:val="32"/>
          <w:szCs w:val="32"/>
          <w:u w:val="single"/>
        </w:rPr>
        <w:t>Innovati</w:t>
      </w:r>
      <w:r w:rsidR="00530691" w:rsidRPr="00367CE6">
        <w:rPr>
          <w:b/>
          <w:sz w:val="32"/>
          <w:szCs w:val="32"/>
          <w:u w:val="single"/>
        </w:rPr>
        <w:t>on in</w:t>
      </w:r>
      <w:r w:rsidR="002553FE" w:rsidRPr="00367CE6">
        <w:rPr>
          <w:b/>
          <w:sz w:val="32"/>
          <w:szCs w:val="32"/>
          <w:u w:val="single"/>
        </w:rPr>
        <w:t xml:space="preserve"> Teaching Grant</w:t>
      </w:r>
    </w:p>
    <w:p w14:paraId="1F7C1317" w14:textId="0C9A7269" w:rsidR="002553FE" w:rsidRDefault="002553FE" w:rsidP="00184942">
      <w:pPr>
        <w:jc w:val="center"/>
        <w:rPr>
          <w:b/>
        </w:rPr>
      </w:pPr>
      <w:r w:rsidRPr="00184942">
        <w:rPr>
          <w:b/>
        </w:rPr>
        <w:t>20</w:t>
      </w:r>
      <w:r w:rsidR="00C706D0">
        <w:rPr>
          <w:b/>
        </w:rPr>
        <w:t>23</w:t>
      </w:r>
      <w:r w:rsidR="009106F0">
        <w:rPr>
          <w:b/>
        </w:rPr>
        <w:t>-202</w:t>
      </w:r>
      <w:r w:rsidR="00C706D0">
        <w:rPr>
          <w:b/>
        </w:rPr>
        <w:t>4</w:t>
      </w:r>
      <w:r w:rsidRPr="00184942">
        <w:rPr>
          <w:b/>
        </w:rPr>
        <w:t xml:space="preserve"> Grant Application</w:t>
      </w:r>
    </w:p>
    <w:p w14:paraId="5BEE1D11" w14:textId="77777777" w:rsidR="009106F0" w:rsidRPr="00184942" w:rsidRDefault="009106F0" w:rsidP="00184942">
      <w:pPr>
        <w:jc w:val="center"/>
        <w:rPr>
          <w:b/>
          <w:u w:val="single"/>
        </w:rPr>
      </w:pPr>
    </w:p>
    <w:p w14:paraId="656F1CD3" w14:textId="1E506CBB" w:rsidR="00FE4DF6" w:rsidRDefault="002553FE" w:rsidP="00FE4DF6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C4256">
        <w:t xml:space="preserve">NC CASE is currently accepting proposals for the </w:t>
      </w:r>
      <w:r w:rsidR="00367CE6" w:rsidRPr="00CC4256">
        <w:rPr>
          <w:b/>
          <w:u w:val="single"/>
        </w:rPr>
        <w:t xml:space="preserve">Melinda Jacobs </w:t>
      </w:r>
      <w:r w:rsidR="00FF5AAB" w:rsidRPr="00CC4256">
        <w:rPr>
          <w:b/>
          <w:u w:val="single"/>
        </w:rPr>
        <w:t>Innovation in</w:t>
      </w:r>
      <w:r w:rsidRPr="00CC4256">
        <w:rPr>
          <w:b/>
          <w:u w:val="single"/>
        </w:rPr>
        <w:t xml:space="preserve"> Teaching Grant</w:t>
      </w:r>
      <w:r w:rsidRPr="00CC4256">
        <w:rPr>
          <w:b/>
        </w:rPr>
        <w:t>.</w:t>
      </w:r>
      <w:r w:rsidRPr="00CC4256">
        <w:t xml:space="preserve"> </w:t>
      </w:r>
      <w:r w:rsidR="00317094" w:rsidRPr="00CC4256">
        <w:t xml:space="preserve"> Melinda Jacobs </w:t>
      </w:r>
      <w:r w:rsidR="007D1185" w:rsidRPr="00CC4256">
        <w:t>(1958-2018) was an attorney who focused her career on special education and disability law.  Melinda was a special friend to NC CASE; serving as the keynote speaker for the annual fall conference for many years</w:t>
      </w:r>
      <w:r w:rsidR="00FE4DF6">
        <w:t xml:space="preserve">. Melinda is remembered by NC CASE as a national expert in the area of special education law.  Her presentations informed, entertained and explained.  Her expertise, friendship, talent and sense of humor will truly be missed. </w:t>
      </w:r>
    </w:p>
    <w:p w14:paraId="0E680778" w14:textId="77777777" w:rsidR="00FE4DF6" w:rsidRPr="00FE4DF6" w:rsidRDefault="00FE4DF6" w:rsidP="00FE4DF6">
      <w:pPr>
        <w:rPr>
          <w:rFonts w:ascii="Times New Roman" w:eastAsia="Times New Roman" w:hAnsi="Times New Roman" w:cs="Times New Roman"/>
        </w:rPr>
      </w:pPr>
    </w:p>
    <w:p w14:paraId="2C1243C3" w14:textId="3AFFE907" w:rsidR="002553FE" w:rsidRPr="00CC4256" w:rsidRDefault="002553FE" w:rsidP="002553FE">
      <w:pPr>
        <w:jc w:val="both"/>
      </w:pPr>
      <w:r w:rsidRPr="00CC4256">
        <w:t>This grant has been established</w:t>
      </w:r>
      <w:r w:rsidR="007D1185" w:rsidRPr="00CC4256">
        <w:t xml:space="preserve"> in her memory to honor her dedication to </w:t>
      </w:r>
      <w:r w:rsidR="00910B2C" w:rsidRPr="00CC4256">
        <w:t xml:space="preserve">special education administrators across the state of North Carolina. </w:t>
      </w:r>
      <w:r w:rsidR="007D1185" w:rsidRPr="00CC4256">
        <w:t>The grant is intended</w:t>
      </w:r>
      <w:r w:rsidRPr="00CC4256">
        <w:t xml:space="preserve"> to recognize special education teachers in North Carolina who are implementing </w:t>
      </w:r>
      <w:r w:rsidR="00DB7C1A" w:rsidRPr="00CC4256">
        <w:t>innovative strategies in their classrooms</w:t>
      </w:r>
      <w:r w:rsidR="009106F0" w:rsidRPr="00CC4256">
        <w:t xml:space="preserve"> resulting in improved outcomes for students with disabilities and their families.</w:t>
      </w:r>
      <w:r w:rsidR="00DB7C1A" w:rsidRPr="00CC4256">
        <w:t xml:space="preserve"> </w:t>
      </w:r>
    </w:p>
    <w:p w14:paraId="5034234C" w14:textId="7B3AEBC1" w:rsidR="00DB7C1A" w:rsidRDefault="00DB7C1A" w:rsidP="002553FE">
      <w:pPr>
        <w:jc w:val="both"/>
      </w:pPr>
    </w:p>
    <w:p w14:paraId="00637B6B" w14:textId="50479790" w:rsidR="00530691" w:rsidRDefault="00DB7C1A" w:rsidP="002553FE">
      <w:pPr>
        <w:jc w:val="both"/>
      </w:pPr>
      <w:r>
        <w:t xml:space="preserve">NC CASE is proud to sponsor one grant in the amount of </w:t>
      </w:r>
      <w:r w:rsidRPr="00A13DC4">
        <w:t>$</w:t>
      </w:r>
      <w:r w:rsidR="00CC4256" w:rsidRPr="00A13DC4">
        <w:t xml:space="preserve">1000 </w:t>
      </w:r>
      <w:r>
        <w:t>to be awarded at the October 202</w:t>
      </w:r>
      <w:r w:rsidR="00C706D0">
        <w:t>4</w:t>
      </w:r>
      <w:r>
        <w:t xml:space="preserve"> NC CASE Annual Fall Conference</w:t>
      </w:r>
      <w:r w:rsidR="00C706D0">
        <w:t xml:space="preserve"> (Sept 29 – Oct</w:t>
      </w:r>
      <w:r>
        <w:t xml:space="preserve"> in Wrightsville Beach, NC.  The grant includes registration for the full NC CASE conference for two representatives of the </w:t>
      </w:r>
      <w:r w:rsidR="00530691">
        <w:t xml:space="preserve">receiving </w:t>
      </w:r>
      <w:r>
        <w:t xml:space="preserve">school district.  The recipient of the grant will be </w:t>
      </w:r>
      <w:r w:rsidR="00530691">
        <w:t>required</w:t>
      </w:r>
      <w:r>
        <w:t xml:space="preserve"> to do a short presentation</w:t>
      </w:r>
      <w:r w:rsidR="00530691">
        <w:t xml:space="preserve"> at the </w:t>
      </w:r>
      <w:r w:rsidR="00910B2C">
        <w:t xml:space="preserve">October </w:t>
      </w:r>
      <w:r w:rsidR="00530691">
        <w:t>conference showcasing the way in which the funds will be used to promote positive outcomes for students</w:t>
      </w:r>
      <w:r w:rsidR="00910B2C">
        <w:t xml:space="preserve"> and/or parents.</w:t>
      </w:r>
      <w:r w:rsidR="00530691">
        <w:t xml:space="preserve"> </w:t>
      </w:r>
    </w:p>
    <w:p w14:paraId="3DE9E0AB" w14:textId="77777777" w:rsidR="00530691" w:rsidRDefault="00530691" w:rsidP="002553FE">
      <w:pPr>
        <w:jc w:val="both"/>
      </w:pPr>
    </w:p>
    <w:p w14:paraId="1E734074" w14:textId="759F594F" w:rsidR="00DB7C1A" w:rsidRDefault="00DB7C1A" w:rsidP="002553FE">
      <w:pPr>
        <w:jc w:val="both"/>
      </w:pPr>
      <w:r>
        <w:t xml:space="preserve"> </w:t>
      </w:r>
      <w:r w:rsidR="00530691">
        <w:t xml:space="preserve">Below you will find the guidelines governing the admission, acceptance, and judging of grant proposals.  </w:t>
      </w:r>
    </w:p>
    <w:p w14:paraId="7D322634" w14:textId="07F0987F" w:rsidR="00530691" w:rsidRDefault="00530691" w:rsidP="002553FE">
      <w:pPr>
        <w:jc w:val="both"/>
      </w:pPr>
    </w:p>
    <w:p w14:paraId="34170080" w14:textId="467DCE41" w:rsidR="00530691" w:rsidRPr="009106F0" w:rsidRDefault="00530691" w:rsidP="00367CE6">
      <w:pPr>
        <w:jc w:val="both"/>
        <w:rPr>
          <w:b/>
          <w:u w:val="single"/>
        </w:rPr>
      </w:pPr>
      <w:r w:rsidRPr="009106F0">
        <w:rPr>
          <w:b/>
          <w:u w:val="single"/>
        </w:rPr>
        <w:t>Focus of the grant:</w:t>
      </w:r>
    </w:p>
    <w:p w14:paraId="635E74DE" w14:textId="085771BB" w:rsidR="00530691" w:rsidRDefault="00530691" w:rsidP="00367CE6">
      <w:pPr>
        <w:jc w:val="both"/>
      </w:pPr>
      <w:r>
        <w:t>For the 202</w:t>
      </w:r>
      <w:r w:rsidR="00C706D0">
        <w:t>3</w:t>
      </w:r>
      <w:r>
        <w:t>-202</w:t>
      </w:r>
      <w:r w:rsidR="00C706D0">
        <w:t>4</w:t>
      </w:r>
      <w:r>
        <w:t xml:space="preserve"> grant period, proposals will be accepted that address one of the following goals. </w:t>
      </w:r>
    </w:p>
    <w:p w14:paraId="656AD04C" w14:textId="59E7942E" w:rsidR="00A13DC4" w:rsidRDefault="00530691" w:rsidP="00A13DC4">
      <w:pPr>
        <w:spacing w:line="360" w:lineRule="auto"/>
        <w:jc w:val="both"/>
      </w:pPr>
      <w:r w:rsidRPr="00A13DC4">
        <w:rPr>
          <w:b/>
        </w:rPr>
        <w:t>To begin</w:t>
      </w:r>
      <w:r w:rsidR="00A13DC4">
        <w:rPr>
          <w:b/>
        </w:rPr>
        <w:t>, expand or increase:</w:t>
      </w:r>
    </w:p>
    <w:p w14:paraId="5B90C1FA" w14:textId="50B8798F" w:rsidR="00530691" w:rsidRP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E</w:t>
      </w:r>
      <w:r w:rsidR="00530691" w:rsidRPr="00A13DC4">
        <w:t>xisting school-based enterprise through the implementation of an innovative student-operated business</w:t>
      </w:r>
    </w:p>
    <w:p w14:paraId="42B9E745" w14:textId="0B156C08" w:rsidR="00530691" w:rsidRP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E</w:t>
      </w:r>
      <w:r w:rsidR="00530691" w:rsidRPr="00A13DC4">
        <w:t>ffective inclusion of students with disabilities in the school environment or surrounding community</w:t>
      </w:r>
    </w:p>
    <w:p w14:paraId="3646DF9C" w14:textId="04507F10" w:rsidR="00530691" w:rsidRP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S</w:t>
      </w:r>
      <w:r w:rsidR="00184942" w:rsidRPr="00A13DC4">
        <w:t>elf-determination and self-advocacy skills of students with disabilities</w:t>
      </w:r>
    </w:p>
    <w:p w14:paraId="72F1DC15" w14:textId="357168DE" w:rsidR="00184942" w:rsidRP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R</w:t>
      </w:r>
      <w:r w:rsidR="00184942" w:rsidRPr="00A13DC4">
        <w:t>eading skills</w:t>
      </w:r>
      <w:r>
        <w:t xml:space="preserve"> of students with disabilities</w:t>
      </w:r>
    </w:p>
    <w:p w14:paraId="23E619AA" w14:textId="77777777" w:rsidR="00A13DC4" w:rsidRDefault="00A13DC4" w:rsidP="00A13DC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M</w:t>
      </w:r>
      <w:r w:rsidR="00184942" w:rsidRPr="00A13DC4">
        <w:t>ath skills</w:t>
      </w:r>
      <w:r>
        <w:t xml:space="preserve"> of students with disabilities</w:t>
      </w:r>
    </w:p>
    <w:p w14:paraId="226B53F8" w14:textId="0A81217F" w:rsidR="003D65C9" w:rsidRDefault="00A13DC4" w:rsidP="00367CE6">
      <w:pPr>
        <w:pStyle w:val="ListParagraph"/>
        <w:numPr>
          <w:ilvl w:val="0"/>
          <w:numId w:val="10"/>
        </w:numPr>
        <w:spacing w:line="360" w:lineRule="auto"/>
        <w:jc w:val="both"/>
      </w:pPr>
      <w:r>
        <w:t>P</w:t>
      </w:r>
      <w:r w:rsidR="009106F0" w:rsidRPr="00A13DC4">
        <w:t>arental participation at the school leve</w:t>
      </w:r>
      <w:r w:rsidR="003D65C9">
        <w:t>l</w:t>
      </w:r>
    </w:p>
    <w:p w14:paraId="6F9189DB" w14:textId="51115EB6" w:rsidR="00184942" w:rsidRPr="003D65C9" w:rsidRDefault="00184942" w:rsidP="003D65C9">
      <w:pPr>
        <w:spacing w:line="360" w:lineRule="auto"/>
        <w:jc w:val="both"/>
      </w:pPr>
      <w:r w:rsidRPr="003D65C9">
        <w:rPr>
          <w:rFonts w:cstheme="minorHAnsi"/>
          <w:b/>
          <w:u w:val="single"/>
        </w:rPr>
        <w:lastRenderedPageBreak/>
        <w:t xml:space="preserve">Restrictions: </w:t>
      </w:r>
    </w:p>
    <w:p w14:paraId="7D67886E" w14:textId="34B303F0" w:rsidR="00A13DC4" w:rsidRDefault="00625FC0" w:rsidP="00625FC0">
      <w:pPr>
        <w:pStyle w:val="NoSpacing"/>
        <w:numPr>
          <w:ilvl w:val="0"/>
          <w:numId w:val="11"/>
        </w:numPr>
        <w:spacing w:line="360" w:lineRule="auto"/>
        <w:rPr>
          <w:rFonts w:cstheme="minorHAnsi"/>
        </w:rPr>
      </w:pPr>
      <w:r w:rsidRPr="00625FC0">
        <w:rPr>
          <w:rFonts w:cstheme="minorHAnsi"/>
        </w:rPr>
        <w:t>Grant recipient must be a current member of CEC</w:t>
      </w:r>
    </w:p>
    <w:p w14:paraId="52AADEBC" w14:textId="136FAD0B" w:rsidR="00625FC0" w:rsidRDefault="00625FC0" w:rsidP="00625FC0">
      <w:pPr>
        <w:pStyle w:val="NoSpacing"/>
        <w:numPr>
          <w:ilvl w:val="0"/>
          <w:numId w:val="11"/>
        </w:numPr>
        <w:spacing w:line="360" w:lineRule="auto"/>
        <w:rPr>
          <w:rFonts w:cstheme="minorHAnsi"/>
        </w:rPr>
      </w:pPr>
      <w:r>
        <w:rPr>
          <w:rFonts w:cstheme="minorHAnsi"/>
        </w:rPr>
        <w:t>Grant recipient must be currently employed as a classroom teacher of students with disabilities in a North Carolina public or public charter school</w:t>
      </w:r>
    </w:p>
    <w:p w14:paraId="3E4E34A5" w14:textId="2E16006B" w:rsidR="009F2455" w:rsidRPr="00625FC0" w:rsidRDefault="009F2455" w:rsidP="00625FC0">
      <w:pPr>
        <w:pStyle w:val="NoSpacing"/>
        <w:numPr>
          <w:ilvl w:val="0"/>
          <w:numId w:val="11"/>
        </w:numPr>
        <w:spacing w:line="360" w:lineRule="auto"/>
        <w:rPr>
          <w:rFonts w:cstheme="minorHAnsi"/>
        </w:rPr>
      </w:pPr>
      <w:r>
        <w:rPr>
          <w:rFonts w:cstheme="minorHAnsi"/>
        </w:rPr>
        <w:t>Grant recipient must agree to attend the 202</w:t>
      </w:r>
      <w:r w:rsidR="00F31A6A">
        <w:rPr>
          <w:rFonts w:cstheme="minorHAnsi"/>
        </w:rPr>
        <w:t>3</w:t>
      </w:r>
      <w:r>
        <w:rPr>
          <w:rFonts w:cstheme="minorHAnsi"/>
        </w:rPr>
        <w:t xml:space="preserve"> NC CASE Fall Conference (10/</w:t>
      </w:r>
      <w:r w:rsidR="00F31A6A">
        <w:rPr>
          <w:rFonts w:cstheme="minorHAnsi"/>
        </w:rPr>
        <w:t>1</w:t>
      </w:r>
      <w:r>
        <w:rPr>
          <w:rFonts w:cstheme="minorHAnsi"/>
        </w:rPr>
        <w:t xml:space="preserve"> – 10/</w:t>
      </w:r>
      <w:r w:rsidR="00F31A6A">
        <w:rPr>
          <w:rFonts w:cstheme="minorHAnsi"/>
        </w:rPr>
        <w:t>4</w:t>
      </w:r>
      <w:r>
        <w:rPr>
          <w:rFonts w:cstheme="minorHAnsi"/>
        </w:rPr>
        <w:t>/2</w:t>
      </w:r>
      <w:r w:rsidR="00F31A6A">
        <w:rPr>
          <w:rFonts w:cstheme="minorHAnsi"/>
        </w:rPr>
        <w:t>3</w:t>
      </w:r>
      <w:r>
        <w:rPr>
          <w:rFonts w:cstheme="minorHAnsi"/>
        </w:rPr>
        <w:t>)</w:t>
      </w:r>
      <w:r w:rsidR="007A7445">
        <w:rPr>
          <w:rFonts w:cstheme="minorHAnsi"/>
        </w:rPr>
        <w:t xml:space="preserve"> and prepare/present a short presentation for the conference attendees.</w:t>
      </w:r>
      <w:r w:rsidR="00F31A6A">
        <w:rPr>
          <w:rFonts w:cstheme="minorHAnsi"/>
        </w:rPr>
        <w:t xml:space="preserve"> Recipient can attend the entire conference or just the designated presentation date.</w:t>
      </w:r>
    </w:p>
    <w:p w14:paraId="06F72E5B" w14:textId="43781F4A" w:rsidR="00184942" w:rsidRPr="009106F0" w:rsidRDefault="00184942" w:rsidP="00367CE6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9106F0">
        <w:rPr>
          <w:rFonts w:cstheme="minorHAnsi"/>
        </w:rPr>
        <w:t xml:space="preserve">All proposals must​ </w:t>
      </w:r>
      <w:r w:rsidRPr="009106F0">
        <w:rPr>
          <w:rFonts w:cstheme="minorHAnsi"/>
          <w:color w:val="FF00FF"/>
        </w:rPr>
        <w:t>​</w:t>
      </w:r>
      <w:r w:rsidRPr="009106F0">
        <w:rPr>
          <w:rFonts w:cstheme="minorHAnsi"/>
        </w:rPr>
        <w:t xml:space="preserve">be emailed to the designated address by </w:t>
      </w:r>
      <w:r w:rsidRPr="00346815">
        <w:rPr>
          <w:rFonts w:cstheme="minorHAnsi"/>
          <w:b/>
          <w:color w:val="FF0000"/>
        </w:rPr>
        <w:t xml:space="preserve">MARCH </w:t>
      </w:r>
      <w:r w:rsidR="00C706D0">
        <w:rPr>
          <w:rFonts w:cstheme="minorHAnsi"/>
          <w:b/>
          <w:color w:val="FF0000"/>
        </w:rPr>
        <w:t>29</w:t>
      </w:r>
      <w:r w:rsidRPr="00346815">
        <w:rPr>
          <w:rFonts w:cstheme="minorHAnsi"/>
          <w:b/>
          <w:color w:val="FF0000"/>
        </w:rPr>
        <w:t>, 20</w:t>
      </w:r>
      <w:r w:rsidR="009106F0" w:rsidRPr="00346815">
        <w:rPr>
          <w:rFonts w:cstheme="minorHAnsi"/>
          <w:b/>
          <w:color w:val="FF0000"/>
        </w:rPr>
        <w:t>2</w:t>
      </w:r>
      <w:r w:rsidR="00C706D0">
        <w:rPr>
          <w:rFonts w:cstheme="minorHAnsi"/>
          <w:b/>
          <w:color w:val="FF0000"/>
        </w:rPr>
        <w:t>4</w:t>
      </w:r>
      <w:r w:rsidRPr="007724E8">
        <w:rPr>
          <w:rFonts w:cstheme="minorHAnsi"/>
          <w:b/>
        </w:rPr>
        <w:t>.</w:t>
      </w:r>
      <w:r w:rsidRPr="009106F0">
        <w:rPr>
          <w:rFonts w:cstheme="minorHAnsi"/>
        </w:rPr>
        <w:t xml:space="preserve"> Proposals submitted after </w:t>
      </w:r>
      <w:r w:rsidRPr="00346815">
        <w:rPr>
          <w:rFonts w:cstheme="minorHAnsi"/>
          <w:b/>
          <w:color w:val="FF0000"/>
        </w:rPr>
        <w:t xml:space="preserve">MARCH </w:t>
      </w:r>
      <w:r w:rsidR="00C706D0">
        <w:rPr>
          <w:rFonts w:cstheme="minorHAnsi"/>
          <w:b/>
          <w:color w:val="FF0000"/>
        </w:rPr>
        <w:t>29</w:t>
      </w:r>
      <w:r w:rsidRPr="00346815">
        <w:rPr>
          <w:rFonts w:cstheme="minorHAnsi"/>
          <w:b/>
          <w:color w:val="FF0000"/>
        </w:rPr>
        <w:t xml:space="preserve">, </w:t>
      </w:r>
      <w:proofErr w:type="gramStart"/>
      <w:r w:rsidRPr="00346815">
        <w:rPr>
          <w:rFonts w:cstheme="minorHAnsi"/>
          <w:b/>
          <w:color w:val="FF0000"/>
        </w:rPr>
        <w:t>20</w:t>
      </w:r>
      <w:r w:rsidR="009106F0" w:rsidRPr="00346815">
        <w:rPr>
          <w:rFonts w:cstheme="minorHAnsi"/>
          <w:b/>
          <w:color w:val="FF0000"/>
        </w:rPr>
        <w:t>2</w:t>
      </w:r>
      <w:r w:rsidR="00C706D0">
        <w:rPr>
          <w:rFonts w:cstheme="minorHAnsi"/>
          <w:b/>
          <w:color w:val="FF0000"/>
        </w:rPr>
        <w:t>4</w:t>
      </w:r>
      <w:proofErr w:type="gramEnd"/>
      <w:r w:rsidRPr="00346815">
        <w:rPr>
          <w:rFonts w:cstheme="minorHAnsi"/>
          <w:color w:val="FF0000"/>
        </w:rPr>
        <w:t xml:space="preserve"> </w:t>
      </w:r>
      <w:r w:rsidRPr="009106F0">
        <w:rPr>
          <w:rFonts w:cstheme="minorHAnsi"/>
        </w:rPr>
        <w:t xml:space="preserve">will be declared ineligible​. </w:t>
      </w:r>
    </w:p>
    <w:p w14:paraId="53B9FAC7" w14:textId="77777777" w:rsidR="00184942" w:rsidRPr="009106F0" w:rsidRDefault="00184942" w:rsidP="00367CE6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9106F0">
        <w:rPr>
          <w:rFonts w:cstheme="minorHAnsi"/>
        </w:rPr>
        <w:t xml:space="preserve">No supplementary materials should be attached to the grant proposal. </w:t>
      </w:r>
    </w:p>
    <w:p w14:paraId="45E584B7" w14:textId="645A2FAE" w:rsidR="009106F0" w:rsidRPr="00367CE6" w:rsidRDefault="00184942" w:rsidP="00367CE6">
      <w:pPr>
        <w:pStyle w:val="NoSpacing"/>
        <w:numPr>
          <w:ilvl w:val="0"/>
          <w:numId w:val="5"/>
        </w:numPr>
        <w:spacing w:line="360" w:lineRule="auto"/>
        <w:rPr>
          <w:rFonts w:cstheme="minorHAnsi"/>
        </w:rPr>
      </w:pPr>
      <w:r w:rsidRPr="009106F0">
        <w:rPr>
          <w:rFonts w:cstheme="minorHAnsi"/>
        </w:rPr>
        <w:t xml:space="preserve">Grant proposals must be completed using a type of no less than </w:t>
      </w:r>
      <w:r w:rsidR="00625FC0" w:rsidRPr="009106F0">
        <w:rPr>
          <w:rFonts w:cstheme="minorHAnsi"/>
        </w:rPr>
        <w:t>12-point</w:t>
      </w:r>
      <w:r w:rsidRPr="009106F0">
        <w:rPr>
          <w:rFonts w:cstheme="minorHAnsi"/>
        </w:rPr>
        <w:t xml:space="preserve"> font and </w:t>
      </w:r>
      <w:r w:rsidR="009106F0" w:rsidRPr="009106F0">
        <w:rPr>
          <w:rFonts w:cstheme="minorHAnsi"/>
        </w:rPr>
        <w:t>s</w:t>
      </w:r>
      <w:r w:rsidRPr="009106F0">
        <w:rPr>
          <w:rFonts w:cstheme="minorHAnsi"/>
        </w:rPr>
        <w:t xml:space="preserve">tandard-sized paper. </w:t>
      </w:r>
    </w:p>
    <w:p w14:paraId="66867F55" w14:textId="77777777" w:rsidR="009106F0" w:rsidRPr="009106F0" w:rsidRDefault="00184942" w:rsidP="00367CE6">
      <w:pPr>
        <w:pStyle w:val="NoSpacing"/>
        <w:spacing w:line="360" w:lineRule="auto"/>
        <w:rPr>
          <w:b/>
          <w:u w:val="single"/>
        </w:rPr>
      </w:pPr>
      <w:r w:rsidRPr="009106F0">
        <w:rPr>
          <w:b/>
          <w:u w:val="single"/>
        </w:rPr>
        <w:t xml:space="preserve">Judging: </w:t>
      </w:r>
    </w:p>
    <w:p w14:paraId="60FC4718" w14:textId="71D07E34" w:rsidR="00184942" w:rsidRPr="009106F0" w:rsidRDefault="00184942" w:rsidP="00367CE6">
      <w:pPr>
        <w:pStyle w:val="NoSpacing"/>
        <w:numPr>
          <w:ilvl w:val="0"/>
          <w:numId w:val="6"/>
        </w:numPr>
        <w:spacing w:line="360" w:lineRule="auto"/>
      </w:pPr>
      <w:r w:rsidRPr="009106F0">
        <w:t xml:space="preserve">Grant proposals will be judged by a three-person panel of professionals chosen by the </w:t>
      </w:r>
      <w:r w:rsidR="009106F0" w:rsidRPr="009106F0">
        <w:t xml:space="preserve">NC CASE </w:t>
      </w:r>
      <w:r w:rsidRPr="009106F0">
        <w:t>Executive Board. The judging will be conducted in a blind format. An impartial representative of the NC</w:t>
      </w:r>
      <w:r w:rsidR="009106F0" w:rsidRPr="009106F0">
        <w:t xml:space="preserve"> CASE</w:t>
      </w:r>
      <w:r w:rsidRPr="009106F0">
        <w:t xml:space="preserve"> will remove the applicant information sheet prior to grant review. </w:t>
      </w:r>
    </w:p>
    <w:p w14:paraId="49403B03" w14:textId="77777777" w:rsidR="00184942" w:rsidRPr="009106F0" w:rsidRDefault="00184942" w:rsidP="00367CE6">
      <w:pPr>
        <w:pStyle w:val="NoSpacing"/>
        <w:numPr>
          <w:ilvl w:val="0"/>
          <w:numId w:val="6"/>
        </w:numPr>
        <w:spacing w:line="360" w:lineRule="auto"/>
      </w:pPr>
      <w:r w:rsidRPr="009106F0">
        <w:t xml:space="preserve">When writing grant proposals, ​DO NOT​ </w:t>
      </w:r>
      <w:proofErr w:type="gramStart"/>
      <w:r w:rsidRPr="009106F0">
        <w:t>make reference</w:t>
      </w:r>
      <w:proofErr w:type="gramEnd"/>
      <w:r w:rsidRPr="009106F0">
        <w:t xml:space="preserve"> to a specific school system or any specific school by name. </w:t>
      </w:r>
    </w:p>
    <w:p w14:paraId="2ECD3AE3" w14:textId="0773D69F" w:rsidR="00BC4449" w:rsidRPr="009106F0" w:rsidRDefault="009106F0" w:rsidP="00367CE6">
      <w:pPr>
        <w:pStyle w:val="NoSpacing"/>
        <w:numPr>
          <w:ilvl w:val="0"/>
          <w:numId w:val="6"/>
        </w:numPr>
        <w:spacing w:line="360" w:lineRule="auto"/>
      </w:pPr>
      <w:r>
        <w:t>The winner</w:t>
      </w:r>
      <w:r w:rsidR="00184942" w:rsidRPr="009106F0">
        <w:t xml:space="preserve"> will be notified by ​</w:t>
      </w:r>
      <w:r w:rsidR="00F31A6A">
        <w:t>April 2</w:t>
      </w:r>
      <w:r w:rsidR="00C706D0">
        <w:t>6</w:t>
      </w:r>
      <w:r w:rsidR="00184942" w:rsidRPr="009106F0">
        <w:t>, 20</w:t>
      </w:r>
      <w:r>
        <w:t>2</w:t>
      </w:r>
      <w:r w:rsidR="00C706D0">
        <w:t>4</w:t>
      </w:r>
      <w:r w:rsidR="00184942" w:rsidRPr="009106F0">
        <w:t xml:space="preserve">. All winners will be announced to the public at the </w:t>
      </w:r>
      <w:r>
        <w:t>NC CASE Annual Fall</w:t>
      </w:r>
      <w:r w:rsidR="00184942" w:rsidRPr="009106F0">
        <w:t xml:space="preserve"> Conference </w:t>
      </w:r>
      <w:r>
        <w:t>in October, 202</w:t>
      </w:r>
      <w:r w:rsidR="00C706D0">
        <w:t>4</w:t>
      </w:r>
      <w:r>
        <w:t>.</w:t>
      </w:r>
      <w:r w:rsidR="00184942" w:rsidRPr="009106F0">
        <w:t xml:space="preserve"> </w:t>
      </w:r>
    </w:p>
    <w:p w14:paraId="0515FD70" w14:textId="77777777" w:rsidR="00184942" w:rsidRPr="00BC4449" w:rsidRDefault="00184942" w:rsidP="00367CE6">
      <w:pPr>
        <w:pStyle w:val="NoSpacing"/>
        <w:spacing w:line="360" w:lineRule="auto"/>
        <w:rPr>
          <w:b/>
          <w:u w:val="single"/>
        </w:rPr>
      </w:pPr>
      <w:r w:rsidRPr="00BC4449">
        <w:rPr>
          <w:b/>
          <w:u w:val="single"/>
        </w:rPr>
        <w:t xml:space="preserve">Selection Criteria: </w:t>
      </w:r>
    </w:p>
    <w:p w14:paraId="37A87187" w14:textId="53D81D9F" w:rsidR="00184942" w:rsidRDefault="00184942" w:rsidP="00367CE6">
      <w:pPr>
        <w:pStyle w:val="NoSpacing"/>
        <w:spacing w:line="360" w:lineRule="auto"/>
      </w:pPr>
      <w:r>
        <w:t xml:space="preserve">To be considered for </w:t>
      </w:r>
      <w:r w:rsidR="009106F0">
        <w:t>the NC CASE Innovation in Teaching grant</w:t>
      </w:r>
      <w:r>
        <w:t xml:space="preserve">, proposed projects must: </w:t>
      </w:r>
    </w:p>
    <w:p w14:paraId="54181897" w14:textId="253395C1" w:rsidR="00184942" w:rsidRDefault="00184942" w:rsidP="00367CE6">
      <w:pPr>
        <w:pStyle w:val="NoSpacing"/>
        <w:numPr>
          <w:ilvl w:val="0"/>
          <w:numId w:val="7"/>
        </w:numPr>
        <w:spacing w:line="360" w:lineRule="auto"/>
      </w:pPr>
      <w:r>
        <w:t>Reflect best practices</w:t>
      </w:r>
      <w:r w:rsidR="00625FC0">
        <w:t xml:space="preserve"> in research-based initiatives</w:t>
      </w:r>
      <w:r>
        <w:t xml:space="preserve"> in </w:t>
      </w:r>
      <w:r w:rsidR="009106F0">
        <w:t>the field of special education</w:t>
      </w:r>
      <w:r>
        <w:t xml:space="preserve">. </w:t>
      </w:r>
    </w:p>
    <w:p w14:paraId="416D9BDF" w14:textId="77777777" w:rsidR="00184942" w:rsidRDefault="00184942" w:rsidP="00367CE6">
      <w:pPr>
        <w:pStyle w:val="NoSpacing"/>
        <w:numPr>
          <w:ilvl w:val="0"/>
          <w:numId w:val="7"/>
        </w:numPr>
        <w:spacing w:line="360" w:lineRule="auto"/>
      </w:pPr>
      <w:r>
        <w:t xml:space="preserve">Indirectly or directly result in positive benefits to students with disabilities. </w:t>
      </w:r>
    </w:p>
    <w:p w14:paraId="25019474" w14:textId="77777777" w:rsidR="00184942" w:rsidRDefault="00184942" w:rsidP="00367CE6">
      <w:pPr>
        <w:pStyle w:val="NoSpacing"/>
        <w:numPr>
          <w:ilvl w:val="0"/>
          <w:numId w:val="7"/>
        </w:numPr>
        <w:spacing w:line="360" w:lineRule="auto"/>
      </w:pPr>
      <w:r>
        <w:t xml:space="preserve">Use the grant funding to supplement other funding sources to the greatest extent possible. </w:t>
      </w:r>
    </w:p>
    <w:p w14:paraId="780123B0" w14:textId="0841EF63" w:rsidR="00BC4449" w:rsidRPr="003D65C9" w:rsidRDefault="00184942" w:rsidP="003D65C9">
      <w:pPr>
        <w:pStyle w:val="NoSpacing"/>
        <w:numPr>
          <w:ilvl w:val="0"/>
          <w:numId w:val="7"/>
        </w:numPr>
        <w:spacing w:line="360" w:lineRule="auto"/>
      </w:pPr>
      <w:r>
        <w:t xml:space="preserve">Feature measurable results that can be evaluated upon completion of proposed project. </w:t>
      </w:r>
    </w:p>
    <w:p w14:paraId="5DB97019" w14:textId="77777777" w:rsidR="00367CE6" w:rsidRDefault="00367CE6" w:rsidP="00367CE6">
      <w:pPr>
        <w:shd w:val="clear" w:color="auto" w:fill="FFFFFF"/>
        <w:spacing w:before="100" w:beforeAutospacing="1" w:after="100" w:afterAutospacing="1"/>
        <w:rPr>
          <w:rFonts w:ascii="Oxygen" w:eastAsia="Times New Roman" w:hAnsi="Oxygen" w:cs="Times New Roman"/>
          <w:b/>
          <w:bCs/>
          <w:sz w:val="32"/>
          <w:szCs w:val="32"/>
        </w:rPr>
      </w:pPr>
    </w:p>
    <w:p w14:paraId="08DD0E31" w14:textId="0355DB20" w:rsidR="00BC4449" w:rsidRDefault="00BC4449" w:rsidP="00367CE6">
      <w:pPr>
        <w:shd w:val="clear" w:color="auto" w:fill="FFFFFF"/>
        <w:spacing w:before="100" w:beforeAutospacing="1" w:after="100" w:afterAutospacing="1"/>
        <w:jc w:val="center"/>
        <w:rPr>
          <w:rFonts w:ascii="Oxygen" w:eastAsia="Times New Roman" w:hAnsi="Oxygen" w:cs="Times New Roman"/>
          <w:b/>
          <w:bCs/>
          <w:sz w:val="32"/>
          <w:szCs w:val="32"/>
        </w:rPr>
      </w:pPr>
      <w:r>
        <w:rPr>
          <w:rFonts w:ascii="Oxygen" w:eastAsia="Times New Roman" w:hAnsi="Oxygen" w:cs="Times New Roman"/>
          <w:b/>
          <w:bCs/>
          <w:sz w:val="32"/>
          <w:szCs w:val="32"/>
        </w:rPr>
        <w:t xml:space="preserve">North Carolina Council of Administrators of Special Education </w:t>
      </w:r>
      <w:r w:rsidR="00367CE6">
        <w:rPr>
          <w:rFonts w:ascii="Oxygen" w:eastAsia="Times New Roman" w:hAnsi="Oxygen" w:cs="Times New Roman"/>
          <w:b/>
          <w:bCs/>
          <w:sz w:val="32"/>
          <w:szCs w:val="32"/>
        </w:rPr>
        <w:t xml:space="preserve">Melinda Jacobs </w:t>
      </w:r>
      <w:r>
        <w:rPr>
          <w:rFonts w:ascii="Oxygen" w:eastAsia="Times New Roman" w:hAnsi="Oxygen" w:cs="Times New Roman"/>
          <w:b/>
          <w:bCs/>
          <w:sz w:val="32"/>
          <w:szCs w:val="32"/>
        </w:rPr>
        <w:t>Innovation in Teaching Grant</w:t>
      </w:r>
    </w:p>
    <w:p w14:paraId="54128A12" w14:textId="6BB34ABE" w:rsidR="00184942" w:rsidRPr="00184942" w:rsidRDefault="00184942" w:rsidP="0018494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84942">
        <w:rPr>
          <w:rFonts w:ascii="Oxygen" w:eastAsia="Times New Roman" w:hAnsi="Oxygen" w:cs="Times New Roman"/>
          <w:b/>
          <w:bCs/>
          <w:sz w:val="36"/>
          <w:szCs w:val="36"/>
        </w:rPr>
        <w:t>Applicant Information</w:t>
      </w:r>
      <w:r w:rsidR="00BC4449">
        <w:rPr>
          <w:rFonts w:ascii="Oxygen" w:eastAsia="Times New Roman" w:hAnsi="Oxygen" w:cs="Times New Roman"/>
          <w:b/>
          <w:bCs/>
          <w:sz w:val="36"/>
          <w:szCs w:val="36"/>
        </w:rPr>
        <w:t>:</w:t>
      </w:r>
      <w:r w:rsidRPr="00184942">
        <w:rPr>
          <w:rFonts w:ascii="Oxygen" w:eastAsia="Times New Roman" w:hAnsi="Oxygen" w:cs="Times New Roman"/>
          <w:b/>
          <w:bCs/>
          <w:sz w:val="36"/>
          <w:szCs w:val="36"/>
        </w:rPr>
        <w:t xml:space="preserve"> </w:t>
      </w:r>
    </w:p>
    <w:p w14:paraId="05913659" w14:textId="714A9339" w:rsidR="00BC4449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Name of </w:t>
      </w:r>
      <w:r w:rsidR="00BC4449" w:rsidRPr="00184942">
        <w:rPr>
          <w:rFonts w:eastAsia="Times New Roman" w:cstheme="minorHAnsi"/>
        </w:rPr>
        <w:t>Applicant: _</w:t>
      </w:r>
      <w:r w:rsidRPr="00184942">
        <w:rPr>
          <w:rFonts w:eastAsia="Times New Roman" w:cstheme="minorHAnsi"/>
        </w:rPr>
        <w:t>_____________________________________</w:t>
      </w:r>
      <w:r w:rsidR="00BC4449">
        <w:rPr>
          <w:rFonts w:eastAsia="Times New Roman" w:cstheme="minorHAnsi"/>
        </w:rPr>
        <w:t>_______________</w:t>
      </w:r>
      <w:r w:rsidRPr="00184942">
        <w:rPr>
          <w:rFonts w:eastAsia="Times New Roman" w:cstheme="minorHAnsi"/>
        </w:rPr>
        <w:t>_________</w:t>
      </w:r>
    </w:p>
    <w:p w14:paraId="4FC54D36" w14:textId="5A468E4F" w:rsidR="00BC4449" w:rsidRP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Email: ________________________________________________________________________</w:t>
      </w:r>
    </w:p>
    <w:p w14:paraId="5CBB7EEC" w14:textId="61917A24" w:rsidR="00BC4449" w:rsidRP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BC4449">
        <w:rPr>
          <w:rFonts w:eastAsia="Times New Roman" w:cstheme="minorHAnsi"/>
        </w:rPr>
        <w:t>Position: ______</w:t>
      </w:r>
      <w:r>
        <w:rPr>
          <w:rFonts w:eastAsia="Times New Roman" w:cstheme="minorHAnsi"/>
        </w:rPr>
        <w:t>___</w:t>
      </w:r>
      <w:r w:rsidRPr="00BC4449">
        <w:rPr>
          <w:rFonts w:eastAsia="Times New Roman" w:cstheme="minorHAnsi"/>
        </w:rPr>
        <w:t>__________________________________________</w:t>
      </w:r>
      <w:r>
        <w:rPr>
          <w:rFonts w:eastAsia="Times New Roman" w:cstheme="minorHAnsi"/>
        </w:rPr>
        <w:t>__</w:t>
      </w:r>
      <w:r w:rsidRPr="00BC4449">
        <w:rPr>
          <w:rFonts w:eastAsia="Times New Roman" w:cstheme="minorHAnsi"/>
        </w:rPr>
        <w:t>_________________</w:t>
      </w:r>
    </w:p>
    <w:p w14:paraId="6647B4BF" w14:textId="45AF85A7" w:rsidR="00184942" w:rsidRPr="00184942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Project </w:t>
      </w:r>
      <w:r w:rsidR="00BC4449" w:rsidRPr="00184942">
        <w:rPr>
          <w:rFonts w:eastAsia="Times New Roman" w:cstheme="minorHAnsi"/>
        </w:rPr>
        <w:t>Title: _</w:t>
      </w:r>
      <w:r w:rsidRPr="00184942">
        <w:rPr>
          <w:rFonts w:eastAsia="Times New Roman" w:cstheme="minorHAnsi"/>
        </w:rPr>
        <w:t xml:space="preserve">__________________________________________________________________ </w:t>
      </w:r>
    </w:p>
    <w:p w14:paraId="16ACEA81" w14:textId="0DC40E15" w:rsidR="00BC4449" w:rsidRPr="00BC4449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School </w:t>
      </w:r>
      <w:r w:rsidR="00BC4449" w:rsidRPr="00BC4449">
        <w:rPr>
          <w:rFonts w:eastAsia="Times New Roman" w:cstheme="minorHAnsi"/>
        </w:rPr>
        <w:t>District</w:t>
      </w:r>
      <w:r w:rsidR="00BC4449" w:rsidRPr="00184942">
        <w:rPr>
          <w:rFonts w:eastAsia="Times New Roman" w:cstheme="minorHAnsi"/>
        </w:rPr>
        <w:t>: ​</w:t>
      </w:r>
      <w:r w:rsidRPr="00184942">
        <w:rPr>
          <w:rFonts w:eastAsia="Times New Roman" w:cstheme="minorHAnsi"/>
        </w:rPr>
        <w:t xml:space="preserve"> ___________</w:t>
      </w:r>
      <w:r w:rsidR="00BC4449">
        <w:rPr>
          <w:rFonts w:eastAsia="Times New Roman" w:cstheme="minorHAnsi"/>
        </w:rPr>
        <w:t>____________________</w:t>
      </w:r>
      <w:r w:rsidRPr="00184942">
        <w:rPr>
          <w:rFonts w:eastAsia="Times New Roman" w:cstheme="minorHAnsi"/>
        </w:rPr>
        <w:t>____________</w:t>
      </w:r>
      <w:r w:rsidR="00BC4449" w:rsidRPr="00BC4449">
        <w:rPr>
          <w:rFonts w:eastAsia="Times New Roman" w:cstheme="minorHAnsi"/>
        </w:rPr>
        <w:t>__________________</w:t>
      </w:r>
      <w:r w:rsidRPr="00184942">
        <w:rPr>
          <w:rFonts w:eastAsia="Times New Roman" w:cstheme="minorHAnsi"/>
        </w:rPr>
        <w:t xml:space="preserve">____ </w:t>
      </w:r>
    </w:p>
    <w:p w14:paraId="34190CBB" w14:textId="217B9DE3" w:rsidR="00184942" w:rsidRPr="00184942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>School: ​_____________</w:t>
      </w:r>
      <w:r w:rsidR="00BC4449">
        <w:rPr>
          <w:rFonts w:eastAsia="Times New Roman" w:cstheme="minorHAnsi"/>
        </w:rPr>
        <w:t>________________________________________</w:t>
      </w:r>
      <w:r w:rsidRPr="00184942">
        <w:rPr>
          <w:rFonts w:eastAsia="Times New Roman" w:cstheme="minorHAnsi"/>
        </w:rPr>
        <w:t xml:space="preserve">__________________ </w:t>
      </w:r>
    </w:p>
    <w:p w14:paraId="3E687A75" w14:textId="29152DCF" w:rsidR="00BC4449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School </w:t>
      </w:r>
      <w:r w:rsidR="00BC4449" w:rsidRPr="00184942">
        <w:rPr>
          <w:rFonts w:eastAsia="Times New Roman" w:cstheme="minorHAnsi"/>
        </w:rPr>
        <w:t>Address: _</w:t>
      </w:r>
      <w:r w:rsidRPr="00184942">
        <w:rPr>
          <w:rFonts w:eastAsia="Times New Roman" w:cstheme="minorHAnsi"/>
        </w:rPr>
        <w:t>___________________________________________________________</w:t>
      </w:r>
      <w:r w:rsidR="00BC4449">
        <w:rPr>
          <w:rFonts w:eastAsia="Times New Roman" w:cstheme="minorHAnsi"/>
        </w:rPr>
        <w:t>_</w:t>
      </w:r>
      <w:r w:rsidRPr="00184942">
        <w:rPr>
          <w:rFonts w:eastAsia="Times New Roman" w:cstheme="minorHAnsi"/>
        </w:rPr>
        <w:t xml:space="preserve">___ </w:t>
      </w:r>
    </w:p>
    <w:p w14:paraId="02498F8C" w14:textId="6DFBBB98" w:rsid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______________________________________________________________________________</w:t>
      </w:r>
    </w:p>
    <w:p w14:paraId="6FA3BD79" w14:textId="76A8A7DA" w:rsidR="00BC4449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 xml:space="preserve">School Phone </w:t>
      </w:r>
      <w:r w:rsidR="00BC4449" w:rsidRPr="00184942">
        <w:rPr>
          <w:rFonts w:eastAsia="Times New Roman" w:cstheme="minorHAnsi"/>
        </w:rPr>
        <w:t>#: ​</w:t>
      </w:r>
      <w:r w:rsidRPr="00184942">
        <w:rPr>
          <w:rFonts w:eastAsia="Times New Roman" w:cstheme="minorHAnsi"/>
        </w:rPr>
        <w:t xml:space="preserve"> ________________________</w:t>
      </w:r>
      <w:r w:rsidR="00BC4449">
        <w:rPr>
          <w:rFonts w:eastAsia="Times New Roman" w:cstheme="minorHAnsi"/>
        </w:rPr>
        <w:t>_____________________________________</w:t>
      </w:r>
      <w:r w:rsidRPr="00184942">
        <w:rPr>
          <w:rFonts w:eastAsia="Times New Roman" w:cstheme="minorHAnsi"/>
        </w:rPr>
        <w:t xml:space="preserve">___ </w:t>
      </w:r>
    </w:p>
    <w:p w14:paraId="30F6911C" w14:textId="77777777" w:rsid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Principal: ______________________________________________________________________</w:t>
      </w:r>
    </w:p>
    <w:p w14:paraId="04F1448A" w14:textId="6C54605D" w:rsid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Email: ________________________________________________________________________</w:t>
      </w:r>
    </w:p>
    <w:p w14:paraId="5C268F9C" w14:textId="69D8033F" w:rsidR="00BC4449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Superintendent: ________________________________________________________________</w:t>
      </w:r>
    </w:p>
    <w:p w14:paraId="62A9D7DA" w14:textId="491003A9" w:rsidR="00184942" w:rsidRPr="00184942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Email: ________________________________________________________________________</w:t>
      </w:r>
      <w:r w:rsidR="00184942" w:rsidRPr="00184942">
        <w:rPr>
          <w:rFonts w:eastAsia="Times New Roman" w:cstheme="minorHAnsi"/>
        </w:rPr>
        <w:t xml:space="preserve"> </w:t>
      </w:r>
    </w:p>
    <w:p w14:paraId="28CAACD9" w14:textId="1664E570" w:rsidR="00184942" w:rsidRDefault="00184942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184942">
        <w:rPr>
          <w:rFonts w:eastAsia="Times New Roman" w:cstheme="minorHAnsi"/>
        </w:rPr>
        <w:t>Applicant Signature: ​____</w:t>
      </w:r>
      <w:r w:rsidR="00BC4449">
        <w:rPr>
          <w:rFonts w:eastAsia="Times New Roman" w:cstheme="minorHAnsi"/>
        </w:rPr>
        <w:t>_____________________</w:t>
      </w:r>
      <w:r w:rsidRPr="00184942">
        <w:rPr>
          <w:rFonts w:eastAsia="Times New Roman" w:cstheme="minorHAnsi"/>
        </w:rPr>
        <w:t xml:space="preserve">____________________________________​ </w:t>
      </w:r>
    </w:p>
    <w:p w14:paraId="37C2C54A" w14:textId="558F0B59" w:rsidR="00BC4449" w:rsidRPr="00184942" w:rsidRDefault="00BC4449" w:rsidP="00184942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Date: _________________________________________________________________________</w:t>
      </w:r>
    </w:p>
    <w:p w14:paraId="661D224F" w14:textId="77777777" w:rsidR="00BC4449" w:rsidRPr="00BC4449" w:rsidRDefault="00184942" w:rsidP="00BC4449">
      <w:pPr>
        <w:pStyle w:val="NoSpacing"/>
        <w:rPr>
          <w:b/>
        </w:rPr>
      </w:pPr>
      <w:r w:rsidRPr="00BC4449">
        <w:rPr>
          <w:b/>
        </w:rPr>
        <w:t xml:space="preserve">Applications should be emailed to: </w:t>
      </w:r>
    </w:p>
    <w:p w14:paraId="31D2943F" w14:textId="43671F00" w:rsidR="00184942" w:rsidRPr="00BC4449" w:rsidRDefault="00BC4449" w:rsidP="00BC4449">
      <w:pPr>
        <w:pStyle w:val="NoSpacing"/>
        <w:rPr>
          <w:rFonts w:ascii="Times New Roman" w:hAnsi="Times New Roman"/>
        </w:rPr>
      </w:pPr>
      <w:r w:rsidRPr="00BC4449">
        <w:rPr>
          <w:rFonts w:cstheme="minorHAnsi"/>
        </w:rPr>
        <w:t>Teresa Owens</w:t>
      </w:r>
      <w:r w:rsidR="00184942" w:rsidRPr="00BC4449">
        <w:rPr>
          <w:rFonts w:cstheme="minorHAnsi"/>
        </w:rPr>
        <w:br/>
      </w:r>
      <w:r w:rsidRPr="00BC4449">
        <w:rPr>
          <w:rFonts w:cstheme="minorHAnsi"/>
        </w:rPr>
        <w:t>NC CASE Board</w:t>
      </w:r>
    </w:p>
    <w:p w14:paraId="6F418219" w14:textId="50AC7817" w:rsidR="00BC4449" w:rsidRDefault="00000000" w:rsidP="00BC4449">
      <w:pPr>
        <w:pStyle w:val="NoSpacing"/>
        <w:rPr>
          <w:rFonts w:cstheme="minorHAnsi"/>
        </w:rPr>
      </w:pPr>
      <w:hyperlink r:id="rId5" w:history="1">
        <w:r w:rsidR="00BC4449" w:rsidRPr="00F05337">
          <w:rPr>
            <w:rStyle w:val="Hyperlink"/>
            <w:rFonts w:cstheme="minorHAnsi"/>
          </w:rPr>
          <w:t>towens@highpoint.edu</w:t>
        </w:r>
      </w:hyperlink>
    </w:p>
    <w:p w14:paraId="02DE1800" w14:textId="19955DAE" w:rsidR="00184942" w:rsidRDefault="00BC4449" w:rsidP="00BC4449">
      <w:pPr>
        <w:pStyle w:val="NoSpacing"/>
        <w:rPr>
          <w:rFonts w:cstheme="minorHAnsi"/>
        </w:rPr>
      </w:pPr>
      <w:r>
        <w:rPr>
          <w:rFonts w:cstheme="minorHAnsi"/>
        </w:rPr>
        <w:t xml:space="preserve">*Please note </w:t>
      </w:r>
      <w:r w:rsidRPr="00BC4449">
        <w:rPr>
          <w:rFonts w:cstheme="minorHAnsi"/>
          <w:i/>
        </w:rPr>
        <w:t>NC CASE Innovation in Teaching Grant</w:t>
      </w:r>
      <w:r>
        <w:rPr>
          <w:rFonts w:cstheme="minorHAnsi"/>
        </w:rPr>
        <w:t xml:space="preserve"> in the subject line.</w:t>
      </w:r>
    </w:p>
    <w:p w14:paraId="34B75485" w14:textId="1587E629" w:rsidR="00BC4449" w:rsidRPr="00184942" w:rsidRDefault="00BC4449" w:rsidP="00BC4449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**</w:t>
      </w:r>
      <w:r w:rsidRPr="00184942">
        <w:rPr>
          <w:rFonts w:ascii="Oxygen" w:eastAsia="Times New Roman" w:hAnsi="Oxygen" w:cs="Times New Roman"/>
        </w:rPr>
        <w:t xml:space="preserve">You will receive an email confirmation. If you do not receive an email confirmation within </w:t>
      </w:r>
      <w:r>
        <w:rPr>
          <w:rFonts w:ascii="Oxygen" w:eastAsia="Times New Roman" w:hAnsi="Oxygen" w:cs="Times New Roman"/>
        </w:rPr>
        <w:t>five</w:t>
      </w:r>
      <w:r w:rsidRPr="00184942">
        <w:rPr>
          <w:rFonts w:ascii="Oxygen" w:eastAsia="Times New Roman" w:hAnsi="Oxygen" w:cs="Times New Roman"/>
        </w:rPr>
        <w:t xml:space="preserve"> business days, please contact </w:t>
      </w:r>
      <w:r>
        <w:rPr>
          <w:rFonts w:ascii="Oxygen" w:eastAsia="Times New Roman" w:hAnsi="Oxygen" w:cs="Times New Roman"/>
        </w:rPr>
        <w:t>Teresa Owens</w:t>
      </w:r>
      <w:r w:rsidRPr="00184942">
        <w:rPr>
          <w:rFonts w:ascii="Oxygen" w:eastAsia="Times New Roman" w:hAnsi="Oxygen" w:cs="Times New Roman"/>
        </w:rPr>
        <w:t xml:space="preserve"> to confirm your submission was received. </w:t>
      </w:r>
    </w:p>
    <w:p w14:paraId="1DC8A038" w14:textId="77777777" w:rsidR="00BC4449" w:rsidRPr="00184942" w:rsidRDefault="00BC4449" w:rsidP="00BC4449">
      <w:pPr>
        <w:pStyle w:val="NoSpacing"/>
        <w:rPr>
          <w:rFonts w:cstheme="minorHAnsi"/>
        </w:rPr>
      </w:pPr>
    </w:p>
    <w:p w14:paraId="55E2AAD8" w14:textId="394783EF" w:rsidR="00BC4449" w:rsidRPr="000410E3" w:rsidRDefault="00BC4449" w:rsidP="000410E3">
      <w:pPr>
        <w:pStyle w:val="NoSpacing"/>
        <w:rPr>
          <w:rFonts w:cstheme="minorHAnsi"/>
          <w:b/>
          <w:sz w:val="32"/>
          <w:szCs w:val="32"/>
        </w:rPr>
      </w:pPr>
      <w:r w:rsidRPr="000410E3">
        <w:rPr>
          <w:rFonts w:cstheme="minorHAnsi"/>
          <w:b/>
          <w:sz w:val="32"/>
          <w:szCs w:val="32"/>
        </w:rPr>
        <w:t xml:space="preserve">NC CASE </w:t>
      </w:r>
    </w:p>
    <w:p w14:paraId="079D3ED2" w14:textId="416C281D" w:rsidR="00BC4449" w:rsidRPr="000410E3" w:rsidRDefault="00367CE6" w:rsidP="000410E3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Melinda Jacobs </w:t>
      </w:r>
      <w:r w:rsidR="00BC4449" w:rsidRPr="000410E3">
        <w:rPr>
          <w:rFonts w:cstheme="minorHAnsi"/>
          <w:b/>
          <w:sz w:val="32"/>
          <w:szCs w:val="32"/>
        </w:rPr>
        <w:t>Innovation in Teaching Grant</w:t>
      </w:r>
    </w:p>
    <w:p w14:paraId="73949FE7" w14:textId="483F4F20" w:rsidR="00184942" w:rsidRPr="000410E3" w:rsidRDefault="00184942" w:rsidP="00367CE6">
      <w:pPr>
        <w:pStyle w:val="NoSpacing"/>
        <w:spacing w:line="360" w:lineRule="auto"/>
        <w:rPr>
          <w:rFonts w:eastAsia="Times New Roman" w:cstheme="minorHAnsi"/>
          <w:b/>
          <w:bCs/>
          <w:sz w:val="32"/>
          <w:szCs w:val="32"/>
        </w:rPr>
      </w:pPr>
      <w:r w:rsidRPr="000410E3">
        <w:rPr>
          <w:rFonts w:eastAsia="Times New Roman" w:cstheme="minorHAnsi"/>
          <w:b/>
          <w:bCs/>
          <w:sz w:val="32"/>
          <w:szCs w:val="32"/>
        </w:rPr>
        <w:t xml:space="preserve">Project Overview </w:t>
      </w:r>
    </w:p>
    <w:p w14:paraId="3FCB67D3" w14:textId="0D9C2F37" w:rsidR="000410E3" w:rsidRPr="00184942" w:rsidRDefault="000410E3" w:rsidP="00367CE6">
      <w:p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</w:rPr>
      </w:pPr>
      <w:r w:rsidRPr="000410E3">
        <w:rPr>
          <w:rFonts w:eastAsia="Times New Roman" w:cstheme="minorHAnsi"/>
        </w:rPr>
        <w:t>The applicant should attach the following information:</w:t>
      </w:r>
    </w:p>
    <w:p w14:paraId="27C75775" w14:textId="571025C9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>Title</w:t>
      </w:r>
      <w:r w:rsidR="000410E3" w:rsidRPr="000410E3">
        <w:rPr>
          <w:rFonts w:cstheme="minorHAnsi"/>
        </w:rPr>
        <w:t xml:space="preserve"> of the Project</w:t>
      </w:r>
    </w:p>
    <w:p w14:paraId="2572E4C5" w14:textId="3C0BF9EF" w:rsidR="00184942" w:rsidRPr="000410E3" w:rsidRDefault="000410E3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>G</w:t>
      </w:r>
      <w:r w:rsidR="00184942" w:rsidRPr="000410E3">
        <w:rPr>
          <w:rFonts w:cstheme="minorHAnsi"/>
        </w:rPr>
        <w:t xml:space="preserve">oal(s) of the project​ (Please refer to the goals referenced under the ​Focus of the Grant ​section) </w:t>
      </w:r>
    </w:p>
    <w:p w14:paraId="43BF150F" w14:textId="6649E611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 xml:space="preserve">Number of students​ who will benefit </w:t>
      </w:r>
    </w:p>
    <w:p w14:paraId="1D1A2BD0" w14:textId="7914C560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>Population to be served, including school system demographics, disability areas, grade levels​ (100 words or less)</w:t>
      </w:r>
    </w:p>
    <w:p w14:paraId="100F9A84" w14:textId="2CE4DFB3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 xml:space="preserve">Summary of project​ (250 words or less) </w:t>
      </w:r>
    </w:p>
    <w:p w14:paraId="6A8787D4" w14:textId="0AC1F07F" w:rsidR="000410E3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cstheme="minorHAnsi"/>
        </w:rPr>
        <w:t>Justification​ (Please indicate how this project will address student/school system needs and provide ongoing benefits) – (100 words or less)</w:t>
      </w:r>
    </w:p>
    <w:p w14:paraId="67218CCA" w14:textId="77777777" w:rsidR="000410E3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eastAsia="Times New Roman" w:cstheme="minorHAnsi"/>
          <w:b/>
          <w:bCs/>
        </w:rPr>
        <w:t xml:space="preserve">Implementation </w:t>
      </w:r>
      <w:r w:rsidRPr="000410E3">
        <w:rPr>
          <w:rFonts w:eastAsia="Times New Roman" w:cstheme="minorHAnsi"/>
        </w:rPr>
        <w:t xml:space="preserve">​(Please describe your plans for implementation of this project and timelines for implementation activities) – (500 words or less): </w:t>
      </w:r>
    </w:p>
    <w:p w14:paraId="06239C57" w14:textId="77777777" w:rsidR="000410E3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eastAsia="Times New Roman" w:cstheme="minorHAnsi"/>
          <w:b/>
          <w:bCs/>
        </w:rPr>
        <w:t>Sustainability</w:t>
      </w:r>
      <w:r w:rsidRPr="000410E3">
        <w:rPr>
          <w:rFonts w:eastAsia="Times New Roman" w:cstheme="minorHAnsi"/>
        </w:rPr>
        <w:t xml:space="preserve">​ (Please indicate how this project will be continued after the grant period has ended) – 200 words or less: </w:t>
      </w:r>
    </w:p>
    <w:p w14:paraId="70CD95BD" w14:textId="77777777" w:rsidR="000410E3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eastAsia="Times New Roman" w:cstheme="minorHAnsi"/>
          <w:b/>
          <w:bCs/>
        </w:rPr>
        <w:t>Evaluation</w:t>
      </w:r>
      <w:r w:rsidRPr="000410E3">
        <w:rPr>
          <w:rFonts w:eastAsia="Times New Roman" w:cstheme="minorHAnsi"/>
        </w:rPr>
        <w:t xml:space="preserve">​ (Please indicate how this project will be evaluated) – 200 words or less </w:t>
      </w:r>
      <w:r w:rsidRPr="000410E3">
        <w:rPr>
          <w:rFonts w:eastAsia="Times New Roman" w:cstheme="minorHAnsi"/>
          <w:b/>
          <w:bCs/>
        </w:rPr>
        <w:t>Budget:</w:t>
      </w:r>
      <w:r w:rsidR="000410E3" w:rsidRPr="000410E3">
        <w:rPr>
          <w:rFonts w:eastAsia="Times New Roman" w:cstheme="minorHAnsi"/>
          <w:b/>
          <w:bCs/>
        </w:rPr>
        <w:t xml:space="preserve"> </w:t>
      </w:r>
      <w:r w:rsidRPr="000410E3">
        <w:rPr>
          <w:rFonts w:eastAsia="Times New Roman" w:cstheme="minorHAnsi"/>
        </w:rPr>
        <w:t xml:space="preserve">Amount Requested </w:t>
      </w:r>
    </w:p>
    <w:p w14:paraId="73C5E4E9" w14:textId="2FDDF35A" w:rsidR="00184942" w:rsidRPr="000410E3" w:rsidRDefault="00184942" w:rsidP="00367CE6">
      <w:pPr>
        <w:pStyle w:val="NoSpacing"/>
        <w:numPr>
          <w:ilvl w:val="0"/>
          <w:numId w:val="9"/>
        </w:numPr>
        <w:spacing w:line="360" w:lineRule="auto"/>
        <w:rPr>
          <w:rFonts w:cstheme="minorHAnsi"/>
        </w:rPr>
      </w:pPr>
      <w:r w:rsidRPr="000410E3">
        <w:rPr>
          <w:rFonts w:eastAsia="Times New Roman" w:cstheme="minorHAnsi"/>
        </w:rPr>
        <w:t xml:space="preserve">Please indicate other funding sources/amounts that will assist in supporting this project. </w:t>
      </w:r>
    </w:p>
    <w:p w14:paraId="63C40526" w14:textId="77777777" w:rsidR="00184942" w:rsidRDefault="00184942" w:rsidP="002553FE">
      <w:pPr>
        <w:jc w:val="both"/>
      </w:pPr>
    </w:p>
    <w:sectPr w:rsidR="00184942" w:rsidSect="00B80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Oxygen">
    <w:panose1 w:val="02000503000000000000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8A7"/>
    <w:multiLevelType w:val="hybridMultilevel"/>
    <w:tmpl w:val="0062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6F3D"/>
    <w:multiLevelType w:val="multilevel"/>
    <w:tmpl w:val="9F4E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D63A6"/>
    <w:multiLevelType w:val="multilevel"/>
    <w:tmpl w:val="3752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140384"/>
    <w:multiLevelType w:val="hybridMultilevel"/>
    <w:tmpl w:val="351E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058"/>
    <w:multiLevelType w:val="hybridMultilevel"/>
    <w:tmpl w:val="4CC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679F2"/>
    <w:multiLevelType w:val="hybridMultilevel"/>
    <w:tmpl w:val="02A8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E1398"/>
    <w:multiLevelType w:val="hybridMultilevel"/>
    <w:tmpl w:val="B254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3688F"/>
    <w:multiLevelType w:val="hybridMultilevel"/>
    <w:tmpl w:val="B718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71E8"/>
    <w:multiLevelType w:val="hybridMultilevel"/>
    <w:tmpl w:val="3E04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1441A"/>
    <w:multiLevelType w:val="multilevel"/>
    <w:tmpl w:val="986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60D10"/>
    <w:multiLevelType w:val="hybridMultilevel"/>
    <w:tmpl w:val="88D0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687449">
    <w:abstractNumId w:val="7"/>
  </w:num>
  <w:num w:numId="2" w16cid:durableId="1368528721">
    <w:abstractNumId w:val="1"/>
  </w:num>
  <w:num w:numId="3" w16cid:durableId="1555115518">
    <w:abstractNumId w:val="2"/>
  </w:num>
  <w:num w:numId="4" w16cid:durableId="561987531">
    <w:abstractNumId w:val="9"/>
  </w:num>
  <w:num w:numId="5" w16cid:durableId="1138494900">
    <w:abstractNumId w:val="10"/>
  </w:num>
  <w:num w:numId="6" w16cid:durableId="567423199">
    <w:abstractNumId w:val="4"/>
  </w:num>
  <w:num w:numId="7" w16cid:durableId="27071363">
    <w:abstractNumId w:val="0"/>
  </w:num>
  <w:num w:numId="8" w16cid:durableId="1501577014">
    <w:abstractNumId w:val="8"/>
  </w:num>
  <w:num w:numId="9" w16cid:durableId="578253776">
    <w:abstractNumId w:val="5"/>
  </w:num>
  <w:num w:numId="10" w16cid:durableId="341007018">
    <w:abstractNumId w:val="6"/>
  </w:num>
  <w:num w:numId="11" w16cid:durableId="455564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FE"/>
    <w:rsid w:val="00016316"/>
    <w:rsid w:val="000410E3"/>
    <w:rsid w:val="00110192"/>
    <w:rsid w:val="00184942"/>
    <w:rsid w:val="002553FE"/>
    <w:rsid w:val="00317094"/>
    <w:rsid w:val="00346815"/>
    <w:rsid w:val="00367CE6"/>
    <w:rsid w:val="003D65C9"/>
    <w:rsid w:val="00530691"/>
    <w:rsid w:val="00625FC0"/>
    <w:rsid w:val="007724E8"/>
    <w:rsid w:val="007A7445"/>
    <w:rsid w:val="007D1185"/>
    <w:rsid w:val="007E40D4"/>
    <w:rsid w:val="008B434F"/>
    <w:rsid w:val="009106F0"/>
    <w:rsid w:val="00910B2C"/>
    <w:rsid w:val="00920DAA"/>
    <w:rsid w:val="009B46B8"/>
    <w:rsid w:val="009F2455"/>
    <w:rsid w:val="00A13DC4"/>
    <w:rsid w:val="00B80EEA"/>
    <w:rsid w:val="00BC4449"/>
    <w:rsid w:val="00BC4838"/>
    <w:rsid w:val="00C706D0"/>
    <w:rsid w:val="00CA78FF"/>
    <w:rsid w:val="00CC4256"/>
    <w:rsid w:val="00DB7C1A"/>
    <w:rsid w:val="00DD07FC"/>
    <w:rsid w:val="00F31A6A"/>
    <w:rsid w:val="00FE4DF6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CA09"/>
  <w15:chartTrackingRefBased/>
  <w15:docId w15:val="{938F85DC-A195-A142-B2EA-6B75A1E6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4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106F0"/>
  </w:style>
  <w:style w:type="character" w:styleId="Hyperlink">
    <w:name w:val="Hyperlink"/>
    <w:basedOn w:val="DefaultParagraphFont"/>
    <w:uiPriority w:val="99"/>
    <w:unhideWhenUsed/>
    <w:rsid w:val="00BC4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ens@highpoi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Owens, Teresa</cp:lastModifiedBy>
  <cp:revision>2</cp:revision>
  <dcterms:created xsi:type="dcterms:W3CDTF">2023-10-04T13:03:00Z</dcterms:created>
  <dcterms:modified xsi:type="dcterms:W3CDTF">2023-10-04T13:03:00Z</dcterms:modified>
</cp:coreProperties>
</file>